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3A44" w14:textId="77777777" w:rsidR="00A16651" w:rsidRDefault="00A16651" w:rsidP="00A1665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2CC6409A" wp14:editId="4CA916C8">
            <wp:extent cx="771525" cy="7715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 xml:space="preserve">                         </w:t>
      </w:r>
    </w:p>
    <w:p w14:paraId="48B3F01C" w14:textId="77777777" w:rsidR="00A16651" w:rsidRDefault="00A16651" w:rsidP="00A16651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DIPARTIMENTO DI CIVILTA’ ANTICHE E MODERNE</w:t>
      </w:r>
    </w:p>
    <w:p w14:paraId="3A0F3EDC" w14:textId="77777777" w:rsidR="00A16651" w:rsidRDefault="00A16651" w:rsidP="00A16651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Anno Accademico 2021/2022</w:t>
      </w:r>
    </w:p>
    <w:p w14:paraId="75EB4BD8" w14:textId="77777777" w:rsidR="00A16651" w:rsidRDefault="00A16651" w:rsidP="00A16651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2"/>
          <w:szCs w:val="32"/>
        </w:rPr>
        <w:t xml:space="preserve">                </w:t>
      </w:r>
      <w:r w:rsidR="0033420E">
        <w:rPr>
          <w:b/>
          <w:bCs/>
          <w:color w:val="000000"/>
          <w:sz w:val="32"/>
          <w:szCs w:val="32"/>
        </w:rPr>
        <w:t xml:space="preserve">                               </w:t>
      </w:r>
      <w:r>
        <w:rPr>
          <w:b/>
          <w:bCs/>
          <w:color w:val="000000"/>
          <w:sz w:val="32"/>
          <w:szCs w:val="32"/>
        </w:rPr>
        <w:t xml:space="preserve">  </w:t>
      </w:r>
      <w:r>
        <w:rPr>
          <w:rFonts w:ascii="Calibri" w:hAnsi="Calibri"/>
          <w:b/>
          <w:bCs/>
          <w:color w:val="000000"/>
          <w:sz w:val="36"/>
          <w:szCs w:val="36"/>
        </w:rPr>
        <w:t>Seduta di Laurea del 1</w:t>
      </w:r>
      <w:r w:rsidR="0033420E">
        <w:rPr>
          <w:rFonts w:ascii="Calibri" w:hAnsi="Calibri"/>
          <w:b/>
          <w:bCs/>
          <w:color w:val="000000"/>
          <w:sz w:val="36"/>
          <w:szCs w:val="36"/>
        </w:rPr>
        <w:t>3</w:t>
      </w:r>
      <w:r>
        <w:rPr>
          <w:rFonts w:ascii="Calibri" w:hAnsi="Calibri"/>
          <w:b/>
          <w:bCs/>
          <w:color w:val="000000"/>
          <w:sz w:val="36"/>
          <w:szCs w:val="36"/>
        </w:rPr>
        <w:t xml:space="preserve"> GIUGNO 202</w:t>
      </w:r>
      <w:r w:rsidR="00DD086D">
        <w:rPr>
          <w:rFonts w:ascii="Calibri" w:hAnsi="Calibri"/>
          <w:b/>
          <w:bCs/>
          <w:color w:val="000000"/>
          <w:sz w:val="36"/>
          <w:szCs w:val="36"/>
        </w:rPr>
        <w:t>3</w:t>
      </w:r>
      <w:r>
        <w:rPr>
          <w:rFonts w:ascii="Calibri" w:hAnsi="Calibri"/>
          <w:b/>
          <w:bCs/>
          <w:color w:val="000000"/>
          <w:sz w:val="36"/>
          <w:szCs w:val="36"/>
        </w:rPr>
        <w:t xml:space="preserve"> ore </w:t>
      </w:r>
      <w:r w:rsidR="00DD086D">
        <w:rPr>
          <w:rFonts w:ascii="Calibri" w:hAnsi="Calibri"/>
          <w:b/>
          <w:bCs/>
          <w:color w:val="000000"/>
          <w:sz w:val="36"/>
          <w:szCs w:val="36"/>
        </w:rPr>
        <w:t>9</w:t>
      </w:r>
      <w:r>
        <w:rPr>
          <w:rFonts w:ascii="Calibri" w:hAnsi="Calibri"/>
          <w:b/>
          <w:bCs/>
          <w:color w:val="000000"/>
          <w:sz w:val="36"/>
          <w:szCs w:val="36"/>
        </w:rPr>
        <w:t>.00</w:t>
      </w:r>
    </w:p>
    <w:p w14:paraId="5EC99A13" w14:textId="77777777" w:rsidR="00A16651" w:rsidRPr="00714D8B" w:rsidRDefault="006B7FD6" w:rsidP="00A16651">
      <w:pPr>
        <w:widowControl w:val="0"/>
        <w:autoSpaceDE w:val="0"/>
        <w:autoSpaceDN w:val="0"/>
        <w:adjustRightInd w:val="0"/>
        <w:jc w:val="center"/>
        <w:rPr>
          <w:rFonts w:ascii="Calibri" w:hAnsi="Calibri" w:cs="Book Antiqua"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4D8B">
        <w:rPr>
          <w:rFonts w:ascii="Calibri" w:hAnsi="Calibri" w:cs="Book Antiqua"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A16651" w:rsidRPr="00714D8B">
        <w:rPr>
          <w:rFonts w:ascii="Calibri" w:hAnsi="Calibri" w:cs="Book Antiqua"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“AULA MAGNA DIP.</w:t>
      </w:r>
      <w:r w:rsidR="0033420E" w:rsidRPr="00714D8B">
        <w:rPr>
          <w:rFonts w:ascii="Calibri" w:hAnsi="Calibri" w:cs="Book Antiqua"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16651" w:rsidRPr="00714D8B">
        <w:rPr>
          <w:rFonts w:ascii="Calibri" w:hAnsi="Calibri" w:cs="Book Antiqua"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FARMACIA”</w:t>
      </w:r>
    </w:p>
    <w:p w14:paraId="7728A770" w14:textId="77777777" w:rsidR="0033420E" w:rsidRPr="00714D8B" w:rsidRDefault="00A16651" w:rsidP="00A16651">
      <w:pPr>
        <w:widowControl w:val="0"/>
        <w:tabs>
          <w:tab w:val="left" w:pos="-284"/>
        </w:tabs>
        <w:autoSpaceDE w:val="0"/>
        <w:autoSpaceDN w:val="0"/>
        <w:adjustRightInd w:val="0"/>
        <w:ind w:left="-426"/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4D8B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</w:t>
      </w:r>
      <w:r w:rsidR="00665C4B" w:rsidRPr="00714D8B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Pr="00714D8B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Corsi  di laurea Magistrale </w:t>
      </w:r>
      <w:r w:rsidR="0033420E" w:rsidRPr="00714D8B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LINGUE MODERNE</w:t>
      </w:r>
      <w:r w:rsidRPr="00714D8B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DD086D" w:rsidRPr="00714D8B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Letterature e Traduzione</w:t>
      </w:r>
      <w:r w:rsidRPr="00714D8B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6DAC5A09" w14:textId="535A3E0B" w:rsidR="00665C4B" w:rsidRPr="00714D8B" w:rsidRDefault="00665C4B" w:rsidP="00A16651">
      <w:pPr>
        <w:widowControl w:val="0"/>
        <w:tabs>
          <w:tab w:val="left" w:pos="-284"/>
        </w:tabs>
        <w:autoSpaceDE w:val="0"/>
        <w:autoSpaceDN w:val="0"/>
        <w:adjustRightInd w:val="0"/>
        <w:ind w:left="-426"/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4D8B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Corso di laurea Triennale INTERCLASSE LINGUE  E LETT. E </w:t>
      </w:r>
      <w:r w:rsidR="002A77A4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714D8B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ECN. DELLA MEDIAZ. LINGUISTICA</w:t>
      </w:r>
    </w:p>
    <w:p w14:paraId="08071045" w14:textId="7EA72285" w:rsidR="00F27E06" w:rsidRPr="00714D8B" w:rsidRDefault="00A16651" w:rsidP="00DD086D">
      <w:pPr>
        <w:widowControl w:val="0"/>
        <w:tabs>
          <w:tab w:val="left" w:pos="-284"/>
        </w:tabs>
        <w:autoSpaceDE w:val="0"/>
        <w:autoSpaceDN w:val="0"/>
        <w:adjustRightInd w:val="0"/>
        <w:ind w:left="-426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4D8B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Commissione: </w:t>
      </w:r>
      <w:r w:rsidR="00DD086D" w:rsidRPr="00714D8B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Prof.</w:t>
      </w:r>
      <w:r w:rsidR="00F27E06" w:rsidRPr="00714D8B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D086D" w:rsidRPr="00714D8B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M. Montesano</w:t>
      </w:r>
      <w:r w:rsidRPr="00714D8B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(Presidente),  </w:t>
      </w:r>
      <w:r w:rsidR="00DD086D" w:rsidRPr="00714D8B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Pr="00714D8B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spellStart"/>
      <w:r w:rsidRPr="00714D8B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="00DD086D" w:rsidRPr="00714D8B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randimonte</w:t>
      </w:r>
      <w:proofErr w:type="spellEnd"/>
      <w:r w:rsidRPr="00714D8B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27E06" w:rsidRPr="00714D8B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A. Castiglione, </w:t>
      </w:r>
      <w:r w:rsidRPr="00714D8B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D086D" w:rsidRPr="00714D8B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L. </w:t>
      </w:r>
      <w:proofErr w:type="spellStart"/>
      <w:r w:rsidR="00DD086D" w:rsidRPr="00714D8B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Catalioto</w:t>
      </w:r>
      <w:proofErr w:type="spellEnd"/>
      <w:r w:rsidR="00DD086D" w:rsidRPr="00714D8B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F. Crisante, </w:t>
      </w:r>
      <w:r w:rsidRPr="00714D8B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D086D" w:rsidRPr="00714D8B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A.N. Centorbi</w:t>
      </w:r>
      <w:r w:rsidRPr="00714D8B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E95E49" w:rsidRPr="00714D8B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E. Fiorenza,   </w:t>
      </w:r>
    </w:p>
    <w:p w14:paraId="1207EA6E" w14:textId="2BE155D9" w:rsidR="00A16651" w:rsidRPr="00714D8B" w:rsidRDefault="00F27E06" w:rsidP="00665C4B">
      <w:pPr>
        <w:widowControl w:val="0"/>
        <w:tabs>
          <w:tab w:val="left" w:pos="-284"/>
        </w:tabs>
        <w:autoSpaceDE w:val="0"/>
        <w:autoSpaceDN w:val="0"/>
        <w:adjustRightInd w:val="0"/>
        <w:ind w:left="-426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4D8B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</w:t>
      </w:r>
      <w:r w:rsidR="00E95E49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 w:rsidRPr="00714D8B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DD086D" w:rsidRPr="00714D8B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M.</w:t>
      </w:r>
      <w:r w:rsidRPr="00714D8B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D086D" w:rsidRPr="00714D8B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Marchesi, G. </w:t>
      </w:r>
      <w:proofErr w:type="spellStart"/>
      <w:r w:rsidR="00DD086D" w:rsidRPr="00714D8B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Miglino</w:t>
      </w:r>
      <w:proofErr w:type="spellEnd"/>
      <w:r w:rsidR="00DD086D" w:rsidRPr="00714D8B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714D8B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 Sidoti</w:t>
      </w:r>
    </w:p>
    <w:tbl>
      <w:tblPr>
        <w:tblpPr w:leftFromText="141" w:rightFromText="141" w:vertAnchor="text" w:horzAnchor="page" w:tblpX="201" w:tblpY="198"/>
        <w:tblW w:w="16498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388"/>
        <w:gridCol w:w="2786"/>
        <w:gridCol w:w="1843"/>
        <w:gridCol w:w="9639"/>
        <w:gridCol w:w="1842"/>
      </w:tblGrid>
      <w:tr w:rsidR="00DD086D" w14:paraId="0B8E7091" w14:textId="77777777" w:rsidTr="00905507">
        <w:trPr>
          <w:trHeight w:val="1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4B93CC0" w14:textId="77777777" w:rsidR="00DD086D" w:rsidRDefault="00DD086D" w:rsidP="00DD08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15C73D4" w14:textId="77777777" w:rsidR="00DD086D" w:rsidRDefault="00DD086D" w:rsidP="00DD08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LAUREANDI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2D4834D" w14:textId="77777777" w:rsidR="00DD086D" w:rsidRDefault="00DD086D" w:rsidP="00DD086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RELATORE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DBE0168" w14:textId="77777777" w:rsidR="00DD086D" w:rsidRDefault="00DD086D" w:rsidP="00DD08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TITOLO DELLA TESI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D48C3DB" w14:textId="77777777" w:rsidR="00DD086D" w:rsidRDefault="00DD086D" w:rsidP="00DD08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CORRELATORE</w:t>
            </w:r>
          </w:p>
        </w:tc>
      </w:tr>
      <w:tr w:rsidR="000E33E3" w14:paraId="33B04FA6" w14:textId="77777777" w:rsidTr="000E33E3">
        <w:trPr>
          <w:trHeight w:val="1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2813381" w14:textId="77777777" w:rsidR="000E33E3" w:rsidRDefault="000E33E3" w:rsidP="000E3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A1CAFB" w14:textId="62552B9B" w:rsidR="000E33E3" w:rsidRPr="00711567" w:rsidRDefault="000E33E3" w:rsidP="000E33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FOTI SANTINO 515952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F4E769" w14:textId="7876D0E4" w:rsidR="000E33E3" w:rsidRPr="00711567" w:rsidRDefault="000E33E3" w:rsidP="000E3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BRANDIMONTE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5E7405" w14:textId="0138B723" w:rsidR="000E33E3" w:rsidRPr="00711567" w:rsidRDefault="000E33E3" w:rsidP="000E33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 traduzione dei linguaggi settoriali nella serie “</w:t>
            </w:r>
            <w:proofErr w:type="spellStart"/>
            <w:r>
              <w:rPr>
                <w:rFonts w:ascii="Calibri" w:hAnsi="Calibri" w:cs="Calibri"/>
              </w:rPr>
              <w:t>Grey’s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anatomy</w:t>
            </w:r>
            <w:proofErr w:type="spellEnd"/>
            <w:r>
              <w:rPr>
                <w:rFonts w:ascii="Calibri" w:hAnsi="Calibri" w:cs="Calibri"/>
              </w:rPr>
              <w:t>”: il gergo dei medici dentro e fuori la sala operatoria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E95CB97" w14:textId="77D67A60" w:rsidR="000E33E3" w:rsidRDefault="000E33E3" w:rsidP="000E33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SIDOTI</w:t>
            </w:r>
          </w:p>
        </w:tc>
      </w:tr>
      <w:tr w:rsidR="000E33E3" w14:paraId="172337E3" w14:textId="77777777" w:rsidTr="00905507">
        <w:trPr>
          <w:trHeight w:val="1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DEC6D72" w14:textId="77777777" w:rsidR="000E33E3" w:rsidRDefault="000E33E3" w:rsidP="000E3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22F7599" w14:textId="78C54DA4" w:rsidR="000E33E3" w:rsidRDefault="000E33E3" w:rsidP="000E33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GUELI CARLA 508376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1BF377D" w14:textId="77E4CEC0" w:rsidR="000E33E3" w:rsidRDefault="000E33E3" w:rsidP="000E3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BRANDIMONTE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FC08623" w14:textId="6B88E648" w:rsidR="000E33E3" w:rsidRDefault="000E33E3" w:rsidP="000E33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 formule discorsive nello spagnolo colloquiale: studio fraseologico e proposte di attività didattiche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7E6AA61" w14:textId="12FD4AA8" w:rsidR="000E33E3" w:rsidRDefault="000E33E3" w:rsidP="000E33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SIDOTI</w:t>
            </w:r>
          </w:p>
        </w:tc>
      </w:tr>
      <w:tr w:rsidR="000E33E3" w14:paraId="5D240DB5" w14:textId="77777777" w:rsidTr="00905507">
        <w:trPr>
          <w:trHeight w:val="1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D23C17A" w14:textId="77777777" w:rsidR="000E33E3" w:rsidRDefault="000E33E3" w:rsidP="000E3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FC24023" w14:textId="3478D459" w:rsidR="000E33E3" w:rsidRDefault="000E33E3" w:rsidP="000E33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MORGANA NOEMI  519443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A2337E2" w14:textId="6B05030D" w:rsidR="000E33E3" w:rsidRDefault="000E33E3" w:rsidP="000E3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FIORENZA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423C9A5" w14:textId="19F9512A" w:rsidR="000E33E3" w:rsidRDefault="000E33E3" w:rsidP="000E33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siciliano nella didattica delle lingue straniere a scuola: percezione, usi e potenzialità del dialetto messinese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8F769F6" w14:textId="77777777" w:rsidR="000E33E3" w:rsidRDefault="000E33E3" w:rsidP="000E33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CASTIGLIONE</w:t>
            </w:r>
          </w:p>
          <w:p w14:paraId="5BFB922F" w14:textId="36A8BD69" w:rsidR="000E33E3" w:rsidRDefault="000E33E3" w:rsidP="000E33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E33E3" w14:paraId="05C79C00" w14:textId="77777777" w:rsidTr="00905507">
        <w:trPr>
          <w:trHeight w:val="1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B2EC387" w14:textId="77777777" w:rsidR="000E33E3" w:rsidRDefault="000E33E3" w:rsidP="000E3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4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C0FE5A9" w14:textId="347B926D" w:rsidR="000E33E3" w:rsidRDefault="000E33E3" w:rsidP="000E33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MULLARI LUCIA 517920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8EA7981" w14:textId="25AFBB51" w:rsidR="000E33E3" w:rsidRDefault="000E33E3" w:rsidP="000E3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MONTESANO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6444666" w14:textId="7CE5165F" w:rsidR="000E33E3" w:rsidRDefault="000E33E3" w:rsidP="000E33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 Calabria e Aragona: l’identità religiosa e linguistica dei Valdesi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855FC95" w14:textId="17345122" w:rsidR="000E33E3" w:rsidRPr="00F27E06" w:rsidRDefault="000E33E3" w:rsidP="000E33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CATALIOTO</w:t>
            </w:r>
          </w:p>
        </w:tc>
      </w:tr>
      <w:tr w:rsidR="000E33E3" w14:paraId="70D973AE" w14:textId="77777777" w:rsidTr="00905507">
        <w:trPr>
          <w:trHeight w:val="1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5B8647F" w14:textId="77777777" w:rsidR="000E33E3" w:rsidRDefault="000E33E3" w:rsidP="000E3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5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DF43454" w14:textId="5DD95557" w:rsidR="000E33E3" w:rsidRDefault="000E33E3" w:rsidP="000E33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RODI BRUNO 491253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C884C56" w14:textId="593A5F7B" w:rsidR="000E33E3" w:rsidRDefault="000E33E3" w:rsidP="000E3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CENTORBI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3E56691" w14:textId="25D47AEF" w:rsidR="000E33E3" w:rsidRDefault="000E33E3" w:rsidP="000E33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Tematizzazione delle crisi nei discorsi di Angela Merkel dalla prospettiva della </w:t>
            </w:r>
            <w:proofErr w:type="spellStart"/>
            <w:r w:rsidRPr="00931CF6">
              <w:rPr>
                <w:rFonts w:ascii="Calibri" w:hAnsi="Calibri" w:cs="Calibri"/>
                <w:i/>
                <w:iCs/>
              </w:rPr>
              <w:t>Diskursanalyse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29CB506" w14:textId="4B8BA7B9" w:rsidR="000E33E3" w:rsidRDefault="000E33E3" w:rsidP="000E33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MIGLINO</w:t>
            </w:r>
          </w:p>
        </w:tc>
      </w:tr>
      <w:tr w:rsidR="000E33E3" w14:paraId="5910163D" w14:textId="77777777" w:rsidTr="00905507">
        <w:trPr>
          <w:trHeight w:val="1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137C582" w14:textId="77777777" w:rsidR="000E33E3" w:rsidRDefault="000E33E3" w:rsidP="000E3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6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3A0EA43" w14:textId="05918160" w:rsidR="000E33E3" w:rsidRDefault="000E33E3" w:rsidP="000E33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SALA LUCIA  518373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F47E49B" w14:textId="04D5C82E" w:rsidR="000E33E3" w:rsidRDefault="000E33E3" w:rsidP="000E3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MARCHESI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419E719" w14:textId="6283D8DD" w:rsidR="000E33E3" w:rsidRPr="00BE5A55" w:rsidRDefault="00BE5A55" w:rsidP="000E33E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E5A5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Margaret </w:t>
            </w:r>
            <w:proofErr w:type="spellStart"/>
            <w:r w:rsidRPr="00BE5A5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Oliphant</w:t>
            </w:r>
            <w:proofErr w:type="spellEnd"/>
            <w:r w:rsidRPr="00BE5A5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: ideologia sociopolitica e religiosa in “A Little Pilgrim in the </w:t>
            </w:r>
            <w:proofErr w:type="spellStart"/>
            <w:r w:rsidRPr="00BE5A5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Unseen</w:t>
            </w:r>
            <w:proofErr w:type="spellEnd"/>
            <w:r w:rsidRPr="00BE5A5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” e </w:t>
            </w:r>
            <w:r w:rsidRPr="00BE5A55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 xml:space="preserve">A </w:t>
            </w:r>
            <w:proofErr w:type="spellStart"/>
            <w:r w:rsidRPr="00BE5A55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Beleaguered</w:t>
            </w:r>
            <w:proofErr w:type="spellEnd"/>
            <w:r w:rsidRPr="00BE5A55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 xml:space="preserve"> City”.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0C38D4A" w14:textId="06C9FFC9" w:rsidR="000E33E3" w:rsidRDefault="000E33E3" w:rsidP="000E33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CRISANTE </w:t>
            </w:r>
          </w:p>
        </w:tc>
      </w:tr>
      <w:tr w:rsidR="000E33E3" w14:paraId="18574328" w14:textId="77777777" w:rsidTr="00905507">
        <w:trPr>
          <w:trHeight w:val="1"/>
        </w:trPr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321181" w14:textId="77777777" w:rsidR="000E33E3" w:rsidRDefault="000E33E3" w:rsidP="000E3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7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D6588D" w14:textId="0CA7CFF3" w:rsidR="000E33E3" w:rsidRPr="00111857" w:rsidRDefault="000E33E3" w:rsidP="000E3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TORRE ANNA 516840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101F7E" w14:textId="0AB0101E" w:rsidR="000E33E3" w:rsidRPr="00111857" w:rsidRDefault="000E33E3" w:rsidP="000E33E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MARCHESI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9511CC" w14:textId="4D5FF3B8" w:rsidR="000E33E3" w:rsidRPr="0048149F" w:rsidRDefault="000E33E3" w:rsidP="000E33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Vivien, la donna serpente degli </w:t>
            </w:r>
            <w:proofErr w:type="spellStart"/>
            <w:r w:rsidRPr="007E5A69">
              <w:rPr>
                <w:rFonts w:ascii="Calibri" w:hAnsi="Calibri" w:cs="Calibri"/>
                <w:i/>
                <w:iCs/>
              </w:rPr>
              <w:t>Idylls</w:t>
            </w:r>
            <w:proofErr w:type="spellEnd"/>
            <w:r w:rsidRPr="007E5A69">
              <w:rPr>
                <w:rFonts w:ascii="Calibri" w:hAnsi="Calibri" w:cs="Calibri"/>
                <w:i/>
                <w:iCs/>
              </w:rPr>
              <w:t xml:space="preserve"> of the king</w:t>
            </w:r>
            <w:r>
              <w:rPr>
                <w:rFonts w:ascii="Calibri" w:hAnsi="Calibri" w:cs="Calibri"/>
              </w:rPr>
              <w:t xml:space="preserve"> di Alfred Tennyson. Un’analisi tematica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CD87D99" w14:textId="5E3EBF5D" w:rsidR="000E33E3" w:rsidRDefault="000E33E3" w:rsidP="000E33E3">
            <w:pPr>
              <w:widowControl w:val="0"/>
              <w:tabs>
                <w:tab w:val="center" w:pos="935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F27E06">
              <w:rPr>
                <w:rFonts w:asciiTheme="minorHAnsi" w:hAnsiTheme="minorHAnsi"/>
              </w:rPr>
              <w:t xml:space="preserve">      CRISANTE</w:t>
            </w:r>
          </w:p>
        </w:tc>
      </w:tr>
    </w:tbl>
    <w:p w14:paraId="0B6EF925" w14:textId="77777777" w:rsidR="00A16651" w:rsidRPr="005C5876" w:rsidRDefault="00A16651" w:rsidP="00665C4B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b/>
          <w:bCs/>
          <w:smallCap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1" w:rightFromText="141" w:vertAnchor="text" w:horzAnchor="margin" w:tblpXSpec="center" w:tblpY="138"/>
        <w:tblW w:w="14230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441"/>
        <w:gridCol w:w="3168"/>
        <w:gridCol w:w="2096"/>
        <w:gridCol w:w="8525"/>
      </w:tblGrid>
      <w:tr w:rsidR="00665C4B" w14:paraId="53561010" w14:textId="77777777" w:rsidTr="006B7FD6">
        <w:trPr>
          <w:trHeight w:val="137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B58B87D" w14:textId="77777777" w:rsidR="00665C4B" w:rsidRDefault="00665C4B" w:rsidP="00665C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5AA6827" w14:textId="77777777" w:rsidR="00665C4B" w:rsidRDefault="00665C4B" w:rsidP="00665C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LAUREANDI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56A8AB8" w14:textId="77777777" w:rsidR="00665C4B" w:rsidRDefault="00665C4B" w:rsidP="00665C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RELATORE</w:t>
            </w:r>
          </w:p>
        </w:tc>
        <w:tc>
          <w:tcPr>
            <w:tcW w:w="8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358738F" w14:textId="77777777" w:rsidR="00665C4B" w:rsidRDefault="00665C4B" w:rsidP="00665C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TITOLO DELLA TESI</w:t>
            </w:r>
          </w:p>
        </w:tc>
      </w:tr>
      <w:tr w:rsidR="00905507" w:rsidRPr="00711567" w14:paraId="5CFA6F6C" w14:textId="77777777" w:rsidTr="00665C4B">
        <w:trPr>
          <w:trHeight w:val="1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7B30ADC" w14:textId="77777777" w:rsidR="00905507" w:rsidRDefault="00905507" w:rsidP="009055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AB4539F" w14:textId="77777777" w:rsidR="00905507" w:rsidRDefault="00905507" w:rsidP="009055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MARCHIAFAVA SANTI 475671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2F8A8FF" w14:textId="77777777" w:rsidR="00905507" w:rsidRDefault="00905507" w:rsidP="00905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SIDOTI</w:t>
            </w:r>
          </w:p>
        </w:tc>
        <w:tc>
          <w:tcPr>
            <w:tcW w:w="8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877F4E2" w14:textId="77777777" w:rsidR="00905507" w:rsidRDefault="00905507" w:rsidP="009055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Galizia: strategia di comunicazione turistica </w:t>
            </w:r>
          </w:p>
        </w:tc>
      </w:tr>
      <w:tr w:rsidR="00905507" w:rsidRPr="00711567" w14:paraId="035202CC" w14:textId="77777777" w:rsidTr="00665C4B">
        <w:trPr>
          <w:trHeight w:val="1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E915C9A" w14:textId="77777777" w:rsidR="00905507" w:rsidRDefault="00905507" w:rsidP="009055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99A35AA" w14:textId="77777777" w:rsidR="00905507" w:rsidRPr="00186B52" w:rsidRDefault="00905507" w:rsidP="009055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PAGANO AURORA 501759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C09C407" w14:textId="77777777" w:rsidR="00905507" w:rsidRPr="00186B52" w:rsidRDefault="00905507" w:rsidP="00905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SIDOTI</w:t>
            </w:r>
          </w:p>
        </w:tc>
        <w:tc>
          <w:tcPr>
            <w:tcW w:w="8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DB21165" w14:textId="77777777" w:rsidR="00905507" w:rsidRPr="00186B52" w:rsidRDefault="00905507" w:rsidP="009055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 meccanismi di intensificazione in “</w:t>
            </w:r>
            <w:proofErr w:type="spellStart"/>
            <w:r>
              <w:rPr>
                <w:rFonts w:ascii="Calibri" w:hAnsi="Calibri" w:cs="Calibri"/>
                <w:color w:val="000000"/>
              </w:rPr>
              <w:t>Bajarse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 moro”: differenze </w:t>
            </w:r>
            <w:proofErr w:type="spellStart"/>
            <w:r>
              <w:rPr>
                <w:rFonts w:ascii="Calibri" w:hAnsi="Calibri" w:cs="Calibri"/>
                <w:color w:val="000000"/>
              </w:rPr>
              <w:t>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analogie tra lo spagnolo e l’italiano</w:t>
            </w:r>
          </w:p>
        </w:tc>
      </w:tr>
      <w:tr w:rsidR="00905507" w14:paraId="7F8E8F9A" w14:textId="77777777" w:rsidTr="00665C4B">
        <w:trPr>
          <w:trHeight w:val="1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C41FAF0" w14:textId="77777777" w:rsidR="00905507" w:rsidRDefault="00905507" w:rsidP="009055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A44B730" w14:textId="77777777" w:rsidR="00905507" w:rsidRPr="00186B52" w:rsidRDefault="00905507" w:rsidP="009055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PEDA’ DOMENICA STEFANIA 491903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9346982" w14:textId="77777777" w:rsidR="00905507" w:rsidRPr="00186B52" w:rsidRDefault="00905507" w:rsidP="00905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SIDOTI</w:t>
            </w:r>
          </w:p>
        </w:tc>
        <w:tc>
          <w:tcPr>
            <w:tcW w:w="8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AC05520" w14:textId="77777777" w:rsidR="00905507" w:rsidRPr="00186B52" w:rsidRDefault="00905507" w:rsidP="009055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 lingua </w:t>
            </w:r>
            <w:proofErr w:type="spellStart"/>
            <w:r>
              <w:rPr>
                <w:rFonts w:ascii="Calibri" w:hAnsi="Calibri" w:cs="Calibri"/>
              </w:rPr>
              <w:t>esturiana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bable</w:t>
            </w:r>
            <w:proofErr w:type="spellEnd"/>
            <w:r>
              <w:rPr>
                <w:rFonts w:ascii="Calibri" w:hAnsi="Calibri" w:cs="Calibri"/>
              </w:rPr>
              <w:t xml:space="preserve">: peculiarità linguistiche. Promozione e </w:t>
            </w:r>
            <w:proofErr w:type="spellStart"/>
            <w:r>
              <w:rPr>
                <w:rFonts w:ascii="Calibri" w:hAnsi="Calibri" w:cs="Calibri"/>
              </w:rPr>
              <w:t>normativizzazione</w:t>
            </w:r>
            <w:proofErr w:type="spellEnd"/>
            <w:r>
              <w:rPr>
                <w:rFonts w:ascii="Calibri" w:hAnsi="Calibri" w:cs="Calibri"/>
              </w:rPr>
              <w:t xml:space="preserve">  della lingua</w:t>
            </w:r>
          </w:p>
        </w:tc>
      </w:tr>
      <w:tr w:rsidR="00905507" w14:paraId="3BABB7C2" w14:textId="77777777" w:rsidTr="006B7FD6">
        <w:trPr>
          <w:trHeight w:val="75"/>
        </w:trPr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B280521" w14:textId="77777777" w:rsidR="00905507" w:rsidRDefault="00905507" w:rsidP="009055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4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95971F7" w14:textId="77777777" w:rsidR="00905507" w:rsidRPr="0056377E" w:rsidRDefault="00905507" w:rsidP="009055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SCALZO FEDERICA 491740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7760CAA" w14:textId="77777777" w:rsidR="00905507" w:rsidRPr="0056377E" w:rsidRDefault="00905507" w:rsidP="00905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MARCHESI</w:t>
            </w:r>
          </w:p>
        </w:tc>
        <w:tc>
          <w:tcPr>
            <w:tcW w:w="8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6D099DD" w14:textId="77777777" w:rsidR="00905507" w:rsidRPr="0056377E" w:rsidRDefault="00905507" w:rsidP="009055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Tristezza o follia? Un viaggio attraverso le ingiustizie e gli orrori dei manicomi inglesi</w:t>
            </w:r>
          </w:p>
        </w:tc>
      </w:tr>
    </w:tbl>
    <w:p w14:paraId="45B56CB6" w14:textId="77777777" w:rsidR="00A16651" w:rsidRDefault="00A16651" w:rsidP="00A16651"/>
    <w:p w14:paraId="5C1856C9" w14:textId="77777777" w:rsidR="00FF0DEF" w:rsidRDefault="00FF0DEF"/>
    <w:sectPr w:rsidR="00FF0DEF" w:rsidSect="00905507">
      <w:pgSz w:w="16838" w:h="11906" w:orient="landscape"/>
      <w:pgMar w:top="142" w:right="11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51"/>
    <w:rsid w:val="000E33E3"/>
    <w:rsid w:val="001C0B86"/>
    <w:rsid w:val="00217783"/>
    <w:rsid w:val="00261645"/>
    <w:rsid w:val="002A77A4"/>
    <w:rsid w:val="0033420E"/>
    <w:rsid w:val="005C5876"/>
    <w:rsid w:val="006518F4"/>
    <w:rsid w:val="00665C4B"/>
    <w:rsid w:val="006B7FD6"/>
    <w:rsid w:val="00714D8B"/>
    <w:rsid w:val="00864F59"/>
    <w:rsid w:val="00905507"/>
    <w:rsid w:val="00A16651"/>
    <w:rsid w:val="00B654F5"/>
    <w:rsid w:val="00BE5A55"/>
    <w:rsid w:val="00DD086D"/>
    <w:rsid w:val="00DD75EC"/>
    <w:rsid w:val="00E95E49"/>
    <w:rsid w:val="00F27E06"/>
    <w:rsid w:val="00F77AFF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E842"/>
  <w15:docId w15:val="{D688CCD8-198C-4173-BC2A-630E16A2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6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6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65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Giovanni Quartarone</cp:lastModifiedBy>
  <cp:revision>2</cp:revision>
  <dcterms:created xsi:type="dcterms:W3CDTF">2023-05-31T14:07:00Z</dcterms:created>
  <dcterms:modified xsi:type="dcterms:W3CDTF">2023-05-31T14:07:00Z</dcterms:modified>
</cp:coreProperties>
</file>