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651" w14:textId="77777777" w:rsidR="00026539" w:rsidRPr="00BC0C1C" w:rsidRDefault="00026539" w:rsidP="00026539">
      <w:pPr>
        <w:jc w:val="center"/>
      </w:pPr>
      <w:bookmarkStart w:id="0" w:name="_Hlk215135747"/>
      <w:bookmarkEnd w:id="0"/>
      <w:r w:rsidRPr="009149C2">
        <w:rPr>
          <w:noProof/>
        </w:rPr>
        <w:drawing>
          <wp:inline distT="0" distB="0" distL="0" distR="0" wp14:anchorId="44A0F83F" wp14:editId="6E605529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705D" w14:textId="77777777" w:rsidR="00026539" w:rsidRPr="002F63C4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78D68FCD" w14:textId="77777777" w:rsidR="00026539" w:rsidRPr="00EB6B38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 xml:space="preserve">del  </w:t>
      </w:r>
      <w:r>
        <w:rPr>
          <w:rFonts w:ascii="Calibri" w:hAnsi="Calibri"/>
          <w:b/>
          <w:bCs/>
          <w:color w:val="000000"/>
        </w:rPr>
        <w:t>09</w:t>
      </w:r>
      <w:proofErr w:type="gramEnd"/>
      <w:r>
        <w:rPr>
          <w:rFonts w:ascii="Calibri" w:hAnsi="Calibri"/>
          <w:b/>
          <w:bCs/>
          <w:color w:val="000000"/>
        </w:rPr>
        <w:t xml:space="preserve"> MARZO </w:t>
      </w:r>
      <w:r w:rsidRPr="00EB6B38">
        <w:rPr>
          <w:rFonts w:ascii="Calibri" w:hAnsi="Calibri"/>
          <w:b/>
          <w:bCs/>
          <w:color w:val="000000"/>
        </w:rPr>
        <w:t>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5A579A97" w14:textId="77777777" w:rsidR="00026539" w:rsidRPr="00FE0FA5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SALA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MOSTRE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          </w:t>
      </w:r>
    </w:p>
    <w:p w14:paraId="6DD27B14" w14:textId="77777777" w:rsidR="00026539" w:rsidRPr="00FE0FA5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Magistrale: </w:t>
      </w:r>
      <w:r>
        <w:rPr>
          <w:rFonts w:ascii="Calibri" w:hAnsi="Calibri" w:cs="Clarendon"/>
          <w:b/>
          <w:bCs/>
          <w:color w:val="000000"/>
        </w:rPr>
        <w:t>Civiltà Letteraria dell’Italia Medievale e Moderna</w:t>
      </w:r>
    </w:p>
    <w:p w14:paraId="3EC8A181" w14:textId="77777777" w:rsidR="00026539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triennale </w:t>
      </w:r>
      <w:r>
        <w:rPr>
          <w:rFonts w:ascii="Calibri" w:hAnsi="Calibri" w:cs="Clarendon"/>
          <w:b/>
          <w:bCs/>
          <w:color w:val="000000"/>
        </w:rPr>
        <w:t>Lettere</w:t>
      </w:r>
    </w:p>
    <w:p w14:paraId="31E8B9CA" w14:textId="77777777" w:rsidR="00026539" w:rsidRPr="002F63C4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482C51C0" w14:textId="16C0BD0C" w:rsidR="00026539" w:rsidRDefault="00026539" w:rsidP="00026539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>
        <w:rPr>
          <w:rFonts w:ascii="Calibri" w:hAnsi="Calibri"/>
          <w:b/>
          <w:color w:val="000000"/>
        </w:rPr>
        <w:t xml:space="preserve"> G. </w:t>
      </w:r>
      <w:proofErr w:type="gramStart"/>
      <w:r>
        <w:rPr>
          <w:rFonts w:ascii="Calibri" w:hAnsi="Calibri"/>
          <w:b/>
          <w:color w:val="000000"/>
        </w:rPr>
        <w:t xml:space="preserve">Cascio </w:t>
      </w:r>
      <w:r w:rsidRPr="002F63C4">
        <w:rPr>
          <w:rFonts w:ascii="Calibri" w:hAnsi="Calibri"/>
          <w:b/>
          <w:color w:val="000000"/>
        </w:rPr>
        <w:t xml:space="preserve"> (</w:t>
      </w:r>
      <w:proofErr w:type="gramEnd"/>
      <w:r w:rsidRPr="002F63C4">
        <w:rPr>
          <w:rFonts w:ascii="Calibri" w:hAnsi="Calibri"/>
          <w:b/>
          <w:color w:val="000000"/>
        </w:rPr>
        <w:t xml:space="preserve">Presidente), </w:t>
      </w:r>
      <w:r>
        <w:rPr>
          <w:rFonts w:ascii="Calibri" w:hAnsi="Calibri"/>
          <w:b/>
          <w:color w:val="000000"/>
        </w:rPr>
        <w:t xml:space="preserve">L. </w:t>
      </w:r>
      <w:proofErr w:type="spellStart"/>
      <w:r>
        <w:rPr>
          <w:rFonts w:ascii="Calibri" w:hAnsi="Calibri"/>
          <w:b/>
          <w:color w:val="000000"/>
        </w:rPr>
        <w:t>Catalioto</w:t>
      </w:r>
      <w:proofErr w:type="spellEnd"/>
      <w:r>
        <w:rPr>
          <w:rFonts w:ascii="Calibri" w:hAnsi="Calibri"/>
          <w:b/>
          <w:color w:val="000000"/>
        </w:rPr>
        <w:t xml:space="preserve">, C. </w:t>
      </w:r>
      <w:proofErr w:type="spellStart"/>
      <w:r>
        <w:rPr>
          <w:rFonts w:ascii="Calibri" w:hAnsi="Calibri"/>
          <w:b/>
          <w:color w:val="000000"/>
        </w:rPr>
        <w:t>Dona’</w:t>
      </w:r>
      <w:proofErr w:type="spellEnd"/>
      <w:r>
        <w:rPr>
          <w:rFonts w:ascii="Calibri" w:hAnsi="Calibri"/>
          <w:b/>
          <w:color w:val="000000"/>
        </w:rPr>
        <w:t xml:space="preserve">, F. Latella, C. Malta, R. Merida, G. Messina, M. Montesano, N. </w:t>
      </w:r>
      <w:proofErr w:type="gramStart"/>
      <w:r>
        <w:rPr>
          <w:rFonts w:ascii="Calibri" w:hAnsi="Calibri"/>
          <w:b/>
          <w:color w:val="000000"/>
        </w:rPr>
        <w:t xml:space="preserve">Primo, </w:t>
      </w:r>
      <w:r w:rsidR="00DE4FD7">
        <w:rPr>
          <w:rFonts w:ascii="Calibri" w:hAnsi="Calibri"/>
          <w:b/>
          <w:color w:val="000000"/>
        </w:rPr>
        <w:t xml:space="preserve">  </w:t>
      </w:r>
      <w:proofErr w:type="gramEnd"/>
      <w:r w:rsidR="00DE4FD7">
        <w:rPr>
          <w:rFonts w:ascii="Calibri" w:hAnsi="Calibri"/>
          <w:b/>
          <w:color w:val="000000"/>
        </w:rPr>
        <w:t xml:space="preserve">                     </w:t>
      </w:r>
      <w:r>
        <w:rPr>
          <w:rFonts w:ascii="Calibri" w:hAnsi="Calibri"/>
          <w:b/>
          <w:color w:val="000000"/>
        </w:rPr>
        <w:t xml:space="preserve">F. Rossi, </w:t>
      </w:r>
    </w:p>
    <w:p w14:paraId="77441C3C" w14:textId="1F345B66" w:rsidR="00026539" w:rsidRPr="002F63C4" w:rsidRDefault="00026539" w:rsidP="00026539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026539" w:rsidRPr="00D22A8E" w14:paraId="4DE684AF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C1207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C3D23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D209BC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C369B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7C9D4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26539" w:rsidRPr="007E7BF5" w14:paraId="732C6F81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7D1008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DCD04F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D’AMICO           553037</w:t>
            </w:r>
          </w:p>
          <w:p w14:paraId="0130328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ELEONORA GRAZIA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F37FD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LATELLA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3C1AD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Tra agiografia, romanzo ed epica: modelli e costruzione dell’eroe nell’Eracle di Gautier d’Arras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89C3E1" w14:textId="77777777" w:rsidR="00026539" w:rsidRPr="00FB7120" w:rsidRDefault="00026539" w:rsidP="0009325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Donà</w:t>
            </w:r>
          </w:p>
        </w:tc>
      </w:tr>
      <w:tr w:rsidR="00026539" w:rsidRPr="005170DE" w14:paraId="04B29B58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BEAB71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3C00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DE ANGELIS</w:t>
            </w:r>
          </w:p>
          <w:p w14:paraId="23AAAC4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DONATELLA     561540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A0E50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0372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La narrativa di Clelia Romano Pellicano (Jane Grey) </w:t>
            </w:r>
          </w:p>
          <w:p w14:paraId="19D1CB89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tra critica sociale e istanze </w:t>
            </w:r>
            <w:proofErr w:type="spellStart"/>
            <w:r w:rsidRPr="00FB7120">
              <w:rPr>
                <w:rFonts w:ascii="Calibri" w:hAnsi="Calibri" w:cs="Calibri"/>
                <w:sz w:val="22"/>
                <w:szCs w:val="22"/>
              </w:rPr>
              <w:t>pre</w:t>
            </w:r>
            <w:proofErr w:type="spellEnd"/>
            <w:r w:rsidRPr="00FB7120">
              <w:rPr>
                <w:rFonts w:ascii="Calibri" w:hAnsi="Calibri" w:cs="Calibri"/>
                <w:sz w:val="22"/>
                <w:szCs w:val="22"/>
              </w:rPr>
              <w:t>-femministe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7A08DC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026539" w:rsidRPr="005170DE" w14:paraId="02860DC4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E3404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E6E5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LUMINARIO</w:t>
            </w:r>
          </w:p>
          <w:p w14:paraId="137D021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ERIKA                    563601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5DC3C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CATALIOTO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EC642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CONQUISTA NORMANNA DEL SUD ITALIA</w:t>
            </w:r>
          </w:p>
          <w:p w14:paraId="6828B15C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COME TEMA DELLA STORIOGRAFIA MEDIEVALE:</w:t>
            </w:r>
          </w:p>
          <w:p w14:paraId="7C28F906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VISIONE DI AMATO DI MONTECASSINO E GOFFREDO MALATERRA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E65CE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Montesano</w:t>
            </w:r>
          </w:p>
        </w:tc>
      </w:tr>
      <w:tr w:rsidR="00026539" w:rsidRPr="005170DE" w14:paraId="07BC3F1D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ACC80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44276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OPPEDISANO</w:t>
            </w:r>
          </w:p>
          <w:p w14:paraId="4A46924A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GIOVANNA          536157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7108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1D73E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 MISTERO ESPOSTO IN SUPERFICIE. </w:t>
            </w:r>
          </w:p>
          <w:p w14:paraId="44DB5B50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PER PATRIZIA CAVALLI: INDAGINE SULLE POESIE (1974-1992)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AD43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026539" w:rsidRPr="005170DE" w14:paraId="2DCB6A6A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DFC0C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B4143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POLIMENI</w:t>
            </w:r>
          </w:p>
          <w:p w14:paraId="4A136634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IRENE              561710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4C1F0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D1075B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lingua di Verga. Proposte per un uso didattico dei tratti di mimesi del parlato in </w:t>
            </w:r>
            <w:r w:rsidRPr="00FB71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Vita dei campi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3E882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Merida</w:t>
            </w:r>
          </w:p>
        </w:tc>
      </w:tr>
      <w:tr w:rsidR="00026539" w:rsidRPr="005170DE" w14:paraId="59492F5A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E3E46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7E522" w14:textId="77777777" w:rsidR="00026539" w:rsidRPr="00FB7120" w:rsidRDefault="00026539" w:rsidP="000932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RIZZO</w:t>
            </w:r>
          </w:p>
          <w:p w14:paraId="5CCE442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PAOLA            539371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9A7A4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MESSINA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13B1C" w14:textId="77777777" w:rsidR="00026539" w:rsidRPr="00FB7120" w:rsidRDefault="00026539" w:rsidP="00093250">
            <w:pPr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GEOGRAFIE DELLO SPAESAMENTO: CAMMINANDO CON ANNA MARIA ORTESE TRA</w:t>
            </w:r>
          </w:p>
          <w:p w14:paraId="188576D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 IL MARE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NON BAGNA NAPOLI</w:t>
            </w:r>
            <w:r w:rsidRPr="00FB712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SILENZIO A MILANO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BFB0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Primo</w:t>
            </w:r>
          </w:p>
        </w:tc>
      </w:tr>
    </w:tbl>
    <w:p w14:paraId="67AA6F4D" w14:textId="77777777" w:rsidR="00026539" w:rsidRDefault="00026539" w:rsidP="00026539">
      <w:pPr>
        <w:rPr>
          <w:rFonts w:ascii="Aptos" w:hAnsi="Aptos" w:cs="Aptos"/>
          <w:b/>
          <w:bCs/>
          <w:sz w:val="20"/>
          <w:szCs w:val="20"/>
        </w:rPr>
      </w:pPr>
    </w:p>
    <w:p w14:paraId="107CD47D" w14:textId="77777777" w:rsidR="00026539" w:rsidRDefault="00026539" w:rsidP="00026539">
      <w:pPr>
        <w:rPr>
          <w:rFonts w:ascii="Aptos" w:hAnsi="Aptos" w:cs="Aptos"/>
          <w:b/>
          <w:bCs/>
          <w:sz w:val="20"/>
          <w:szCs w:val="20"/>
        </w:rPr>
      </w:pPr>
    </w:p>
    <w:p w14:paraId="1FF06806" w14:textId="77777777" w:rsidR="00026539" w:rsidRPr="00193CD1" w:rsidRDefault="00026539" w:rsidP="00026539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26539" w:rsidRPr="00D71177" w14:paraId="3AB31FB9" w14:textId="77777777" w:rsidTr="00093250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D372E3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B5DF6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064A2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17285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26539" w:rsidRPr="00272043" w14:paraId="58A61815" w14:textId="77777777" w:rsidTr="00093250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D4DA05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CB52D" w14:textId="77777777" w:rsidR="00026539" w:rsidRPr="00B753F3" w:rsidRDefault="00026539" w:rsidP="00093250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MANGANARO</w:t>
            </w:r>
          </w:p>
          <w:p w14:paraId="067F6481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SAMUELE              545836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F64BB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MONTESANO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0838CA" w14:textId="77777777" w:rsidR="00026539" w:rsidRPr="00B753F3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ECHI DI UN MEDIOEVO ITALIANO NEL </w:t>
            </w:r>
            <w:r w:rsidRPr="00B753F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TRONO DI SPADE</w:t>
            </w:r>
          </w:p>
          <w:p w14:paraId="05779BF1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>IL COMUNE MEDIEVALE COME MODELLO DELLE CITTÀ LIBERE</w:t>
            </w:r>
          </w:p>
        </w:tc>
      </w:tr>
    </w:tbl>
    <w:p w14:paraId="76F6CBEC" w14:textId="77777777" w:rsidR="00026539" w:rsidRDefault="00026539" w:rsidP="00026539"/>
    <w:p w14:paraId="0E0508F6" w14:textId="77777777" w:rsidR="00C96DBC" w:rsidRPr="00BC0C1C" w:rsidRDefault="00C96DBC" w:rsidP="00C96DBC">
      <w:pPr>
        <w:jc w:val="center"/>
      </w:pPr>
      <w:r w:rsidRPr="00BC0C1C">
        <w:rPr>
          <w:noProof/>
        </w:rPr>
        <w:lastRenderedPageBreak/>
        <w:drawing>
          <wp:inline distT="0" distB="0" distL="0" distR="0" wp14:anchorId="7400D307" wp14:editId="5EACB552">
            <wp:extent cx="638175" cy="552450"/>
            <wp:effectExtent l="19050" t="0" r="9525" b="0"/>
            <wp:docPr id="1235699546" name="Immagine 2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99546" name="Immagine 2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579BD" w14:textId="77777777" w:rsidR="00C96DBC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088C4698" w14:textId="77777777" w:rsidR="00C96DBC" w:rsidRPr="00A6304F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25</w:t>
      </w:r>
    </w:p>
    <w:p w14:paraId="087CDD4F" w14:textId="77777777" w:rsidR="00C96DBC" w:rsidRPr="00D71177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>
        <w:rPr>
          <w:rFonts w:ascii="Calibri" w:hAnsi="Calibri"/>
          <w:b/>
          <w:bCs/>
          <w:color w:val="000000"/>
          <w:sz w:val="32"/>
          <w:szCs w:val="32"/>
        </w:rPr>
        <w:t>12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</w:rPr>
        <w:t xml:space="preserve"> MARZO 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15.00</w:t>
      </w:r>
    </w:p>
    <w:p w14:paraId="3942D9FF" w14:textId="77777777" w:rsidR="00C96DBC" w:rsidRPr="002B0D58" w:rsidRDefault="00C96DBC" w:rsidP="00C96DBC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 MAGNA</w:t>
      </w:r>
      <w:proofErr w:type="gramEnd"/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             </w:t>
      </w:r>
    </w:p>
    <w:p w14:paraId="54B1CB40" w14:textId="77777777" w:rsidR="00C96DBC" w:rsidRDefault="00C96DBC" w:rsidP="00C96DB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>CORSO DI LAUREA MAGISTRALE IN 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25AEDD5F" w14:textId="77777777" w:rsidR="008171C6" w:rsidRDefault="00C96DBC" w:rsidP="008171C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Corso di laurea Triennale in LETTERE</w:t>
      </w:r>
    </w:p>
    <w:p w14:paraId="12110A68" w14:textId="77777777" w:rsidR="00D75D1E" w:rsidRDefault="00C96DBC" w:rsidP="008171C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C</w:t>
      </w:r>
      <w:r>
        <w:rPr>
          <w:rFonts w:asciiTheme="minorHAnsi" w:hAnsiTheme="minorHAnsi" w:cstheme="minorHAnsi"/>
          <w:b/>
          <w:bCs/>
        </w:rPr>
        <w:t xml:space="preserve">ommissione: Prof. M. </w:t>
      </w:r>
      <w:proofErr w:type="gramStart"/>
      <w:r>
        <w:rPr>
          <w:rFonts w:asciiTheme="minorHAnsi" w:hAnsiTheme="minorHAnsi" w:cstheme="minorHAnsi"/>
          <w:b/>
          <w:bCs/>
        </w:rPr>
        <w:t>Onorato(</w:t>
      </w:r>
      <w:proofErr w:type="gramEnd"/>
      <w:r>
        <w:rPr>
          <w:rFonts w:asciiTheme="minorHAnsi" w:hAnsiTheme="minorHAnsi" w:cstheme="minorHAnsi"/>
          <w:b/>
          <w:bCs/>
        </w:rPr>
        <w:t xml:space="preserve">Presidente), L. Campagna, E. Caliri, D. </w:t>
      </w:r>
      <w:proofErr w:type="spellStart"/>
      <w:r>
        <w:rPr>
          <w:rFonts w:asciiTheme="minorHAnsi" w:hAnsiTheme="minorHAnsi" w:cstheme="minorHAnsi"/>
          <w:b/>
          <w:bCs/>
        </w:rPr>
        <w:t>Castrizio</w:t>
      </w:r>
      <w:proofErr w:type="spellEnd"/>
      <w:r>
        <w:rPr>
          <w:rFonts w:asciiTheme="minorHAnsi" w:hAnsiTheme="minorHAnsi" w:cstheme="minorHAnsi"/>
          <w:b/>
          <w:bCs/>
        </w:rPr>
        <w:t>, A. Di Stefano, M. Puglisi, E. Santag</w:t>
      </w:r>
      <w:r w:rsidR="00C93069">
        <w:rPr>
          <w:rFonts w:asciiTheme="minorHAnsi" w:hAnsiTheme="minorHAnsi" w:cstheme="minorHAnsi"/>
          <w:b/>
          <w:bCs/>
        </w:rPr>
        <w:t xml:space="preserve">ati, </w:t>
      </w:r>
    </w:p>
    <w:p w14:paraId="52266004" w14:textId="4212ADE0" w:rsidR="00C96DBC" w:rsidRPr="008171C6" w:rsidRDefault="00D75D1E" w:rsidP="008171C6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</w:rPr>
        <w:t xml:space="preserve">                         </w:t>
      </w:r>
      <w:r w:rsidR="00C93069">
        <w:rPr>
          <w:rFonts w:asciiTheme="minorHAnsi" w:hAnsiTheme="minorHAnsi" w:cstheme="minorHAnsi"/>
          <w:b/>
          <w:bCs/>
        </w:rPr>
        <w:t xml:space="preserve">          </w:t>
      </w:r>
      <w:r>
        <w:rPr>
          <w:rFonts w:asciiTheme="minorHAnsi" w:hAnsiTheme="minorHAnsi" w:cstheme="minorHAnsi"/>
          <w:b/>
          <w:bCs/>
        </w:rPr>
        <w:t xml:space="preserve">S. </w:t>
      </w:r>
      <w:r w:rsidR="00C96DBC">
        <w:rPr>
          <w:rFonts w:asciiTheme="minorHAnsi" w:hAnsiTheme="minorHAnsi" w:cstheme="minorHAnsi"/>
          <w:b/>
          <w:bCs/>
        </w:rPr>
        <w:t>Tuccinardi</w:t>
      </w:r>
      <w:r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8171C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2E81" w:rsidRPr="00CB2E81">
        <w:rPr>
          <w:rFonts w:asciiTheme="minorHAnsi" w:hAnsiTheme="minorHAnsi" w:cstheme="minorHAnsi"/>
          <w:b/>
          <w:bCs/>
        </w:rPr>
        <w:t>A</w:t>
      </w:r>
      <w:r w:rsidR="008171C6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CB2E8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96DBC" w:rsidRPr="008171C6">
        <w:rPr>
          <w:rFonts w:asciiTheme="minorHAnsi" w:hAnsiTheme="minorHAnsi" w:cstheme="minorHAnsi"/>
          <w:b/>
          <w:bCs/>
        </w:rPr>
        <w:t xml:space="preserve">Urso </w:t>
      </w:r>
    </w:p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781"/>
        <w:gridCol w:w="7513"/>
        <w:gridCol w:w="1904"/>
      </w:tblGrid>
      <w:tr w:rsidR="00C96DBC" w:rsidRPr="00082CA3" w14:paraId="5544DFAB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3E4A4D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5456F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5AEE3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2DBBB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487A7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C96DBC" w:rsidRPr="00765C83" w14:paraId="5C97E338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458055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9153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GERIA</w:t>
            </w:r>
          </w:p>
          <w:p w14:paraId="038FE51B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FRANCESCA   549800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4F58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ONORATO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C2923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La </w:t>
            </w:r>
            <w:proofErr w:type="spellStart"/>
            <w:r w:rsidRPr="00557444">
              <w:rPr>
                <w:rFonts w:ascii="Calibri" w:hAnsi="Calibri" w:cs="Calibri"/>
                <w:i/>
                <w:iCs/>
                <w:color w:val="000000"/>
              </w:rPr>
              <w:t>renovatio</w:t>
            </w:r>
            <w:proofErr w:type="spellEnd"/>
            <w:r w:rsidRPr="00557444">
              <w:rPr>
                <w:rFonts w:ascii="Calibri" w:hAnsi="Calibri" w:cs="Calibri"/>
                <w:color w:val="000000"/>
              </w:rPr>
              <w:t xml:space="preserve"> cristiana dell’epitalamio latino: il carme di Paolino di Nola per le nozze di Giuliano e Tizia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30F89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 Stefano</w:t>
            </w:r>
          </w:p>
        </w:tc>
      </w:tr>
      <w:tr w:rsidR="00C96DBC" w:rsidRPr="00765C83" w14:paraId="38097EF5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4BD46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E0FC7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MARZULLO</w:t>
            </w:r>
          </w:p>
          <w:p w14:paraId="2F802DF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GIULIA                563523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0536A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CAMPAGNA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CFEEB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Evoluzione iconografica della dea </w:t>
            </w:r>
            <w:proofErr w:type="spellStart"/>
            <w:r w:rsidRPr="00557444">
              <w:rPr>
                <w:rFonts w:ascii="Calibri" w:hAnsi="Calibri" w:cs="Calibri"/>
                <w:color w:val="000000"/>
              </w:rPr>
              <w:t>Tellus</w:t>
            </w:r>
            <w:proofErr w:type="spellEnd"/>
            <w:r w:rsidRPr="00557444"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2A0C6F6A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dall’archetipo greco alla canonizzazione in età imperiale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AFA84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Tuccinardi</w:t>
            </w:r>
          </w:p>
        </w:tc>
      </w:tr>
      <w:tr w:rsidR="00C96DBC" w:rsidRPr="00765C83" w14:paraId="189B08DD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585126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DF7F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QUARTARONE</w:t>
            </w:r>
          </w:p>
          <w:p w14:paraId="308EC4C7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SARA                533951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FDE6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PUGLISI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42D00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EPIGRAFIA MONETALE GRECA DI SICILIA</w:t>
            </w:r>
          </w:p>
          <w:p w14:paraId="625F1E2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DINAMICHE LINGUISTICHE E STRATEGIE COMUNICATIVE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4D77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557444">
              <w:rPr>
                <w:rFonts w:ascii="Calibri" w:hAnsi="Calibri" w:cs="Calibri"/>
                <w:color w:val="000000"/>
              </w:rPr>
              <w:t>Castrizio</w:t>
            </w:r>
            <w:proofErr w:type="spellEnd"/>
          </w:p>
        </w:tc>
      </w:tr>
      <w:tr w:rsidR="00C96DBC" w:rsidRPr="00765C83" w14:paraId="7B4CF13F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FB9EA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BFF42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SCALIA             544497</w:t>
            </w:r>
          </w:p>
          <w:p w14:paraId="5DFC31C2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AGNESE           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DD4D1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A1AA3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Femminile desiderante.</w:t>
            </w:r>
          </w:p>
          <w:p w14:paraId="58CCA85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Iniziativa erotica e trasformazione nelle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Metamorfosi</w:t>
            </w:r>
            <w:r w:rsidRPr="00557444">
              <w:rPr>
                <w:rFonts w:ascii="Calibri" w:hAnsi="Calibri" w:cs="Calibri"/>
                <w:color w:val="000000"/>
              </w:rPr>
              <w:t xml:space="preserve"> di Ovidio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631C99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Di Stefano</w:t>
            </w:r>
          </w:p>
        </w:tc>
      </w:tr>
    </w:tbl>
    <w:p w14:paraId="51CFEBA8" w14:textId="77777777" w:rsidR="00C96DBC" w:rsidRDefault="00C96DBC" w:rsidP="00C96DBC"/>
    <w:tbl>
      <w:tblPr>
        <w:tblpPr w:leftFromText="141" w:rightFromText="141" w:vertAnchor="text" w:horzAnchor="margin" w:tblpXSpec="center" w:tblpY="158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C96DBC" w14:paraId="5881A0AE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069EB" w14:textId="77777777" w:rsidR="00C96DBC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C26B4" w14:textId="77777777" w:rsidR="00C96DBC" w:rsidRDefault="00C96DBC" w:rsidP="000932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58210" w14:textId="77777777" w:rsidR="00C96DBC" w:rsidRDefault="00C96DBC" w:rsidP="000932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7B5BE8" w14:textId="77777777" w:rsidR="00C96DBC" w:rsidRDefault="00C96DBC" w:rsidP="000932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TITOLO DELLA TESI</w:t>
            </w:r>
          </w:p>
        </w:tc>
      </w:tr>
      <w:tr w:rsidR="00C96DBC" w:rsidRPr="00356795" w14:paraId="0618D6D7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FE2566" w14:textId="77777777" w:rsidR="00C96DBC" w:rsidRPr="0051748B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DB35D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BENEDETTI</w:t>
            </w:r>
          </w:p>
          <w:p w14:paraId="6106D39F" w14:textId="77777777" w:rsidR="00C96DBC" w:rsidRPr="005A0C6A" w:rsidRDefault="00C96DBC" w:rsidP="00093250">
            <w:pPr>
              <w:tabs>
                <w:tab w:val="left" w:pos="1905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LUCIA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530020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1569F" w14:textId="77777777" w:rsidR="00C96DBC" w:rsidRPr="005A0C6A" w:rsidRDefault="00C96DBC" w:rsidP="00093250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SANTAGATI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50621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LA MACEDONIA TRA III E II SECOLO A.C.</w:t>
            </w:r>
          </w:p>
        </w:tc>
      </w:tr>
      <w:tr w:rsidR="00C96DBC" w:rsidRPr="00356795" w14:paraId="01FA2241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6A816" w14:textId="77777777" w:rsidR="00C96DBC" w:rsidRPr="0051748B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B0D62" w14:textId="77777777" w:rsidR="00C96DBC" w:rsidRPr="005A0C6A" w:rsidRDefault="00C96DBC" w:rsidP="00093250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RAFFA</w:t>
            </w:r>
          </w:p>
          <w:p w14:paraId="4D5D6E0D" w14:textId="77777777" w:rsidR="00C96DBC" w:rsidRPr="005A0C6A" w:rsidRDefault="00C96DBC" w:rsidP="00093250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MARIKA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517748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3C676" w14:textId="77777777" w:rsidR="00C96DBC" w:rsidRPr="005A0C6A" w:rsidRDefault="00C96DBC" w:rsidP="00093250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CALIRI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F15942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hAnsiTheme="minorHAnsi" w:cstheme="minorHAnsi"/>
                <w:color w:val="000000"/>
              </w:rPr>
              <w:t>IL POTERE DELLE DONNE DI SIRIA IN ETÀ SEVERIANA</w:t>
            </w:r>
          </w:p>
        </w:tc>
      </w:tr>
    </w:tbl>
    <w:p w14:paraId="74FA04F5" w14:textId="77777777" w:rsidR="00026539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9D1E52" w14:textId="77777777" w:rsidR="00026539" w:rsidRDefault="00026539" w:rsidP="00026539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84F56E" w14:textId="77777777" w:rsidR="005B2ABE" w:rsidRDefault="005B2ABE"/>
    <w:sectPr w:rsidR="005B2ABE" w:rsidSect="000265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3269"/>
    <w:multiLevelType w:val="hybridMultilevel"/>
    <w:tmpl w:val="917A78BC"/>
    <w:lvl w:ilvl="0" w:tplc="21D2C790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093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BE"/>
    <w:rsid w:val="00004362"/>
    <w:rsid w:val="00026539"/>
    <w:rsid w:val="005B2ABE"/>
    <w:rsid w:val="006A267F"/>
    <w:rsid w:val="008171C6"/>
    <w:rsid w:val="00901E60"/>
    <w:rsid w:val="00A43EAA"/>
    <w:rsid w:val="00A752D8"/>
    <w:rsid w:val="00C93069"/>
    <w:rsid w:val="00C96DBC"/>
    <w:rsid w:val="00CB2E81"/>
    <w:rsid w:val="00D75D1E"/>
    <w:rsid w:val="00D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6B63"/>
  <w15:chartTrackingRefBased/>
  <w15:docId w15:val="{24FA5717-CBA5-4C65-BDAE-E5142C6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53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2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2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A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2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A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A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AB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265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2777</Characters>
  <Application>Microsoft Office Word</Application>
  <DocSecurity>0</DocSecurity>
  <Lines>23</Lines>
  <Paragraphs>6</Paragraphs>
  <ScaleCrop>false</ScaleCrop>
  <Company>Universita' degli Studi di Messina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11</cp:revision>
  <cp:lastPrinted>2026-03-09T07:39:00Z</cp:lastPrinted>
  <dcterms:created xsi:type="dcterms:W3CDTF">2026-02-25T09:11:00Z</dcterms:created>
  <dcterms:modified xsi:type="dcterms:W3CDTF">2026-03-09T07:49:00Z</dcterms:modified>
</cp:coreProperties>
</file>