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728B" w14:textId="66FFFB6A" w:rsidR="00DC2A5C" w:rsidRPr="00F07544" w:rsidRDefault="00DC2A5C" w:rsidP="00DC2A5C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F07544">
        <w:rPr>
          <w:rFonts w:ascii="Calibri" w:hAnsi="Calibri" w:cs="Calibri"/>
          <w:b/>
          <w:sz w:val="20"/>
          <w:szCs w:val="20"/>
        </w:rPr>
        <w:t>DIPARTIMENTO DI CIVILTA’ ANTICHE E MODERNE</w:t>
      </w:r>
    </w:p>
    <w:p w14:paraId="1D15EC21" w14:textId="77777777" w:rsidR="00DC2A5C" w:rsidRPr="00F07544" w:rsidRDefault="00DC2A5C" w:rsidP="00DC2A5C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F07544">
        <w:rPr>
          <w:rFonts w:ascii="Calibri" w:hAnsi="Calibri"/>
          <w:b/>
          <w:bCs/>
          <w:color w:val="000000"/>
          <w:sz w:val="20"/>
          <w:szCs w:val="20"/>
        </w:rPr>
        <w:t>Anno Accademico 202</w:t>
      </w:r>
      <w:r>
        <w:rPr>
          <w:rFonts w:ascii="Calibri" w:hAnsi="Calibri"/>
          <w:b/>
          <w:bCs/>
          <w:color w:val="000000"/>
          <w:sz w:val="20"/>
          <w:szCs w:val="20"/>
        </w:rPr>
        <w:t>5</w:t>
      </w:r>
      <w:r w:rsidRPr="00F07544">
        <w:rPr>
          <w:rFonts w:ascii="Calibri" w:hAnsi="Calibri"/>
          <w:b/>
          <w:bCs/>
          <w:color w:val="000000"/>
          <w:sz w:val="20"/>
          <w:szCs w:val="20"/>
        </w:rPr>
        <w:t>/20</w:t>
      </w:r>
      <w:r>
        <w:rPr>
          <w:rFonts w:ascii="Calibri" w:hAnsi="Calibri"/>
          <w:b/>
          <w:bCs/>
          <w:color w:val="000000"/>
          <w:sz w:val="20"/>
          <w:szCs w:val="20"/>
        </w:rPr>
        <w:t>26</w:t>
      </w:r>
    </w:p>
    <w:p w14:paraId="6D107937" w14:textId="77777777" w:rsidR="00DC2A5C" w:rsidRPr="00AF3BFD" w:rsidRDefault="00DC2A5C" w:rsidP="00DC2A5C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8"/>
          <w:szCs w:val="28"/>
        </w:rPr>
      </w:pPr>
      <w:r w:rsidRPr="00F07544">
        <w:rPr>
          <w:b/>
          <w:bCs/>
          <w:color w:val="000000"/>
        </w:rPr>
        <w:t xml:space="preserve">                                                                               </w:t>
      </w:r>
      <w:r>
        <w:rPr>
          <w:b/>
          <w:bCs/>
          <w:color w:val="000000"/>
        </w:rPr>
        <w:t xml:space="preserve"> </w:t>
      </w:r>
      <w:r w:rsidRPr="00F07544">
        <w:rPr>
          <w:b/>
          <w:bCs/>
          <w:color w:val="000000"/>
        </w:rPr>
        <w:t xml:space="preserve">  </w:t>
      </w:r>
      <w:r w:rsidRPr="00AF3BFD">
        <w:rPr>
          <w:rFonts w:ascii="Calibri" w:hAnsi="Calibri"/>
          <w:b/>
          <w:bCs/>
          <w:color w:val="000000"/>
          <w:sz w:val="28"/>
          <w:szCs w:val="28"/>
        </w:rPr>
        <w:t>Seduta di Laurea del  21 Luglio 2026 ore 09.00</w:t>
      </w:r>
    </w:p>
    <w:p w14:paraId="2C071AE8" w14:textId="77777777" w:rsidR="00DC2A5C" w:rsidRPr="00F07544" w:rsidRDefault="00DC2A5C" w:rsidP="00DC2A5C">
      <w:pPr>
        <w:widowControl w:val="0"/>
        <w:tabs>
          <w:tab w:val="left" w:pos="-284"/>
        </w:tabs>
        <w:autoSpaceDE w:val="0"/>
        <w:autoSpaceDN w:val="0"/>
        <w:adjustRightInd w:val="0"/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7544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  <w:r w:rsidRPr="00F07544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“</w:t>
      </w:r>
      <w:r>
        <w:rPr>
          <w:rFonts w:ascii="Calibri" w:hAnsi="Calibri" w:cs="Book Antiqua"/>
          <w:b/>
          <w:bCs/>
          <w:smallCap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AULA MAGNA</w:t>
      </w:r>
      <w:r w:rsidRPr="00F07544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27A00DB9" w14:textId="77777777" w:rsidR="00DC2A5C" w:rsidRPr="00B3641A" w:rsidRDefault="00DC2A5C" w:rsidP="00DC2A5C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  <w:sz w:val="28"/>
          <w:szCs w:val="28"/>
        </w:rPr>
      </w:pP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Cors</w:t>
      </w:r>
      <w:r>
        <w:rPr>
          <w:rFonts w:ascii="Calibri" w:hAnsi="Calibri" w:cs="Clarendon"/>
          <w:b/>
          <w:bCs/>
          <w:color w:val="000000"/>
          <w:sz w:val="28"/>
          <w:szCs w:val="28"/>
        </w:rPr>
        <w:t>i</w:t>
      </w: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 xml:space="preserve">  di laurea Magistrale: </w:t>
      </w:r>
      <w:r>
        <w:rPr>
          <w:rFonts w:ascii="Calibri" w:hAnsi="Calibri" w:cs="Clarendon"/>
          <w:b/>
          <w:bCs/>
          <w:color w:val="000000"/>
          <w:sz w:val="28"/>
          <w:szCs w:val="28"/>
        </w:rPr>
        <w:t xml:space="preserve">Scienze Storiche - </w:t>
      </w: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Metodi e Linguaggi del Giornalismo</w:t>
      </w:r>
    </w:p>
    <w:p w14:paraId="423B4B12" w14:textId="77777777" w:rsidR="00DC2A5C" w:rsidRDefault="00DC2A5C" w:rsidP="00DC2A5C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  <w:sz w:val="28"/>
          <w:szCs w:val="28"/>
        </w:rPr>
      </w:pPr>
      <w:r>
        <w:rPr>
          <w:rFonts w:ascii="Calibri" w:hAnsi="Calibri" w:cs="Book Antiqua"/>
          <w:b/>
          <w:bCs/>
          <w:smallCap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Corso di Laurea </w:t>
      </w:r>
      <w:r w:rsidRPr="00B3641A">
        <w:rPr>
          <w:rFonts w:ascii="Calibri" w:hAnsi="Calibri" w:cs="Book Antiqua"/>
          <w:b/>
          <w:bCs/>
          <w:smallCap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Triennale : </w:t>
      </w: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Sc. dell’</w:t>
      </w:r>
      <w:proofErr w:type="spellStart"/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Inform</w:t>
      </w:r>
      <w:proofErr w:type="spellEnd"/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.</w:t>
      </w:r>
      <w:r w:rsidRPr="00B3641A">
        <w:rPr>
          <w:rFonts w:asciiTheme="minorHAnsi" w:hAnsiTheme="minorHAnsi" w:cstheme="minorHAnsi"/>
          <w:sz w:val="28"/>
          <w:szCs w:val="28"/>
          <w:u w:val="single"/>
        </w:rPr>
        <w:t>:</w:t>
      </w:r>
      <w:r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proofErr w:type="spellStart"/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>Tecn</w:t>
      </w:r>
      <w:proofErr w:type="spellEnd"/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. </w:t>
      </w:r>
      <w:proofErr w:type="spellStart"/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>Giornal</w:t>
      </w:r>
      <w:proofErr w:type="spellEnd"/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Pr="00B3641A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>e</w:t>
      </w:r>
      <w:r w:rsidRPr="00B3641A">
        <w:rPr>
          <w:rFonts w:asciiTheme="minorHAnsi" w:hAnsiTheme="minorHAnsi" w:cstheme="minorHAnsi"/>
          <w:sz w:val="28"/>
          <w:szCs w:val="28"/>
          <w:u w:val="single"/>
        </w:rPr>
        <w:t xml:space="preserve">  </w:t>
      </w:r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Social Media </w:t>
      </w:r>
    </w:p>
    <w:p w14:paraId="77BBDBB6" w14:textId="77777777" w:rsidR="00DC2A5C" w:rsidRPr="00180564" w:rsidRDefault="00DC2A5C" w:rsidP="00DC2A5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0564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Commissione: </w:t>
      </w:r>
      <w:r w:rsidRPr="00180564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Prof. S. Speziale(Presidente), A. Baglio, E. Castelli,   M. Centorrino, P. De Salvo, M.L. Giacobello, M. Monaca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180564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M. </w:t>
      </w:r>
      <w:proofErr w:type="spellStart"/>
      <w:r w:rsidRPr="00180564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Parito</w:t>
      </w:r>
      <w:proofErr w:type="spellEnd"/>
      <w:r w:rsidRPr="00180564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F. Pira                       </w:t>
      </w:r>
    </w:p>
    <w:tbl>
      <w:tblPr>
        <w:tblpPr w:leftFromText="141" w:rightFromText="141" w:vertAnchor="text" w:horzAnchor="margin" w:tblpXSpec="center" w:tblpY="188"/>
        <w:tblW w:w="1394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543"/>
        <w:gridCol w:w="1843"/>
        <w:gridCol w:w="5810"/>
        <w:gridCol w:w="2184"/>
      </w:tblGrid>
      <w:tr w:rsidR="00DC2A5C" w14:paraId="3AC5A698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CE8BDB7" w14:textId="77777777" w:rsidR="00DC2A5C" w:rsidRPr="00AE7A69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7C30534" w14:textId="77777777" w:rsidR="00DC2A5C" w:rsidRPr="00AE7A69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>LAUREANDI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AB48C5" w14:textId="77777777" w:rsidR="00DC2A5C" w:rsidRPr="00AE7A69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RELATORE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913A633" w14:textId="77777777" w:rsidR="00DC2A5C" w:rsidRPr="00AE7A69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>TITOLO DELLA TESI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BDD4E" w14:textId="77777777" w:rsidR="00DC2A5C" w:rsidRPr="00AE7A69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>CORRELATORE</w:t>
            </w:r>
          </w:p>
        </w:tc>
      </w:tr>
      <w:tr w:rsidR="00DC2A5C" w:rsidRPr="006A52B4" w14:paraId="0E66877E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B94E3F8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FA7743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IENCO</w:t>
            </w:r>
          </w:p>
          <w:p w14:paraId="08BE1AD6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MARISTELLA                                  542101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840E3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MONACA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7E0055" w14:textId="77777777" w:rsidR="00DC2A5C" w:rsidRPr="005E7E68" w:rsidRDefault="00DC2A5C" w:rsidP="0057526B">
            <w:pPr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LA SIBILLA E LE TRADIZIONI MARIANE: IL SANTUARIO DELLA MADONNA DI POLSI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DF9BBE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CASTELLI</w:t>
            </w:r>
          </w:p>
        </w:tc>
      </w:tr>
      <w:tr w:rsidR="00DC2A5C" w:rsidRPr="006A52B4" w14:paraId="5246A258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689A7C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FB32E1" w14:textId="77777777" w:rsidR="00DC2A5C" w:rsidRPr="005E7E68" w:rsidRDefault="00DC2A5C" w:rsidP="0057526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SCARFI’</w:t>
            </w:r>
          </w:p>
          <w:p w14:paraId="08DBC58C" w14:textId="77777777" w:rsidR="00DC2A5C" w:rsidRPr="005E7E68" w:rsidRDefault="00DC2A5C" w:rsidP="0057526B">
            <w:pPr>
              <w:ind w:right="-200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LETTERIO SANTO                         554677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363D3C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DE SALVO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D81B89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COSTRUIRE LA NUOVA ITALIA: LA COMMISSIONE DEI 75 TRA GRANDI LEADER, IDENTITA’ SICILIANA E OPPOSIZIONI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A5309B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BAGLIO</w:t>
            </w:r>
          </w:p>
        </w:tc>
      </w:tr>
    </w:tbl>
    <w:p w14:paraId="3728DE50" w14:textId="68129049" w:rsidR="00DC2A5C" w:rsidRDefault="00DC2A5C" w:rsidP="00DC2A5C">
      <w:pPr>
        <w:widowControl w:val="0"/>
        <w:tabs>
          <w:tab w:val="left" w:pos="-28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09.45</w:t>
      </w:r>
    </w:p>
    <w:p w14:paraId="35E575C9" w14:textId="77777777" w:rsidR="00DC2A5C" w:rsidRPr="004626E9" w:rsidRDefault="00DC2A5C" w:rsidP="00DC2A5C">
      <w:pPr>
        <w:widowControl w:val="0"/>
        <w:tabs>
          <w:tab w:val="left" w:pos="-284"/>
        </w:tabs>
        <w:autoSpaceDE w:val="0"/>
        <w:autoSpaceDN w:val="0"/>
        <w:adjustRightInd w:val="0"/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26E9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Commissione: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Prof.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Parito</w:t>
      </w:r>
      <w:proofErr w:type="spellEnd"/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(Presidente), A. Baglio, E. Castelli,   M. Centorrino, P. De Salvo, M.L. Giacobello, 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Monaca , F. Pira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S. Speziale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</w:t>
      </w:r>
    </w:p>
    <w:tbl>
      <w:tblPr>
        <w:tblpPr w:leftFromText="141" w:rightFromText="141" w:vertAnchor="text" w:horzAnchor="margin" w:tblpXSpec="center" w:tblpY="188"/>
        <w:tblW w:w="1394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543"/>
        <w:gridCol w:w="1843"/>
        <w:gridCol w:w="5810"/>
        <w:gridCol w:w="2184"/>
      </w:tblGrid>
      <w:tr w:rsidR="00DC2A5C" w:rsidRPr="00AE7A69" w14:paraId="30079C22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EE467E0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71DDA1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LAUREANDI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A5060DA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RELATORE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8A04C3C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TITOLO DELLA TESI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9966BF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CORRELATORE</w:t>
            </w:r>
          </w:p>
        </w:tc>
      </w:tr>
      <w:tr w:rsidR="00DC2A5C" w:rsidRPr="0017745B" w14:paraId="4888212B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EFD89D0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9CB2A6" w14:textId="77777777" w:rsidR="00DC2A5C" w:rsidRPr="00A06C05" w:rsidRDefault="00DC2A5C" w:rsidP="0057526B">
            <w:pPr>
              <w:ind w:right="-20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D’ANGELO</w:t>
            </w:r>
          </w:p>
          <w:p w14:paraId="497E6C16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 xml:space="preserve">DEBORAH                                      560209 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056368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PIRA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C35755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LE NUOVE NARRAZIONI GIORNALISTICHE DEL CINEMA. IL CRITICO TRA MEDIA TRADIZIONALI E SOCIAL NETWORK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FA4DD1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PARITO</w:t>
            </w:r>
          </w:p>
        </w:tc>
      </w:tr>
      <w:tr w:rsidR="00DC2A5C" w:rsidRPr="0017745B" w14:paraId="60B47D98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6D4B16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E64403" w14:textId="77777777" w:rsidR="00DC2A5C" w:rsidRPr="00A06C05" w:rsidRDefault="00DC2A5C" w:rsidP="0057526B">
            <w:pPr>
              <w:ind w:right="-20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MASTROENI</w:t>
            </w:r>
          </w:p>
          <w:p w14:paraId="7CCC09B1" w14:textId="77777777" w:rsidR="00DC2A5C" w:rsidRPr="00A06C05" w:rsidRDefault="00DC2A5C" w:rsidP="0057526B">
            <w:pPr>
              <w:ind w:right="-20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GAIA                                               553130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9CCD01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 xml:space="preserve">             PIRA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716306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LA COMUNICAZIONE ISTITUZIONALE DEL CORPO DEI CARABINIERI:</w:t>
            </w:r>
          </w:p>
          <w:p w14:paraId="14F0B7D9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DAL MATTINALE AI SOCIAL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C9AB10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PARITO</w:t>
            </w:r>
          </w:p>
        </w:tc>
      </w:tr>
    </w:tbl>
    <w:p w14:paraId="074328EF" w14:textId="77777777" w:rsidR="00DC2A5C" w:rsidRPr="001D5DEC" w:rsidRDefault="00DC2A5C" w:rsidP="00DC2A5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26E9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Commissione: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Prof.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L. </w:t>
      </w:r>
      <w:proofErr w:type="spellStart"/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Giacobello</w:t>
      </w:r>
      <w:proofErr w:type="spellEnd"/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(Presidente), A. Baglio, E. Castelli,   M. Centorrino, P. De Salvo,  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Monaca , 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M. </w:t>
      </w:r>
      <w:proofErr w:type="spellStart"/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Parito</w:t>
      </w:r>
      <w:proofErr w:type="spellEnd"/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F. Pira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S. Speziale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</w:t>
      </w:r>
    </w:p>
    <w:tbl>
      <w:tblPr>
        <w:tblpPr w:leftFromText="141" w:rightFromText="141" w:vertAnchor="text" w:horzAnchor="margin" w:tblpY="188"/>
        <w:tblW w:w="1516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541"/>
        <w:gridCol w:w="1845"/>
        <w:gridCol w:w="9212"/>
      </w:tblGrid>
      <w:tr w:rsidR="00DC2A5C" w14:paraId="7B94F657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685FDD7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D67F09B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LAUREANDI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786396F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RELATORE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35629F8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TITOLO DELLA TESI</w:t>
            </w:r>
          </w:p>
        </w:tc>
      </w:tr>
      <w:tr w:rsidR="00DC2A5C" w:rsidRPr="0068120C" w14:paraId="73EAF5E4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BB7359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44EE07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BRANCATO</w:t>
            </w:r>
          </w:p>
          <w:p w14:paraId="156C7470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CRISTINA                                         557395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BBA3C2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CENTORRINO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8636B9" w14:textId="77777777" w:rsidR="00DC2A5C" w:rsidRPr="00A06C05" w:rsidRDefault="00DC2A5C" w:rsidP="0057526B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SHARENTING E GENITORI PERFORMANTI NELL’ERA DELLA VETRINIZZAZIONE</w:t>
            </w:r>
          </w:p>
          <w:p w14:paraId="48EE2AC0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dilemmi dell’esposizione dei minori e la costruzione sociale della buona genitorialità digitale</w:t>
            </w:r>
          </w:p>
        </w:tc>
      </w:tr>
      <w:tr w:rsidR="00DC2A5C" w:rsidRPr="0068120C" w14:paraId="2E190138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E82C7C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FF3FE1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DEL POZZO</w:t>
            </w:r>
          </w:p>
          <w:p w14:paraId="1B42625F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GIORGIA LUCIA MARIA                 545902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4A2DD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PIRA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A8D5A4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Social Media e intelligenza artificiale come strumenti della comunicazione di marketing</w:t>
            </w:r>
          </w:p>
        </w:tc>
      </w:tr>
      <w:tr w:rsidR="00DC2A5C" w:rsidRPr="0068120C" w14:paraId="05319617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098F0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07EF9F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 PASQUALE</w:t>
            </w:r>
          </w:p>
          <w:p w14:paraId="6E80AF0E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GIULIANA                                       557074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C89582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PIRA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1C8BF1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IL RAPPORTO TRAGIORNALISMO E INFOTAINMENT: IL CASO DI FABRIZIO CORONA</w:t>
            </w:r>
          </w:p>
        </w:tc>
      </w:tr>
      <w:tr w:rsidR="00DC2A5C" w:rsidRPr="0068120C" w14:paraId="40E44A98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A579572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0D0CE1" w14:textId="77777777" w:rsidR="00DC2A5C" w:rsidRPr="00A06C05" w:rsidRDefault="00DC2A5C" w:rsidP="0057526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LA TORRE</w:t>
            </w:r>
          </w:p>
          <w:p w14:paraId="28B4051B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MARTINA                                      556351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34AFE8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CENTORRINO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4D1B9F" w14:textId="77777777" w:rsidR="00DC2A5C" w:rsidRPr="00A06C05" w:rsidRDefault="00DC2A5C" w:rsidP="0057526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 costruzione sociale dell’identità online degli</w:t>
            </w:r>
          </w:p>
          <w:p w14:paraId="6E29490C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atleti emergenti. Personal branding, visibilità e reputazione sui social media nel mondo del rally siciliano</w:t>
            </w:r>
          </w:p>
        </w:tc>
      </w:tr>
      <w:tr w:rsidR="00DC2A5C" w14:paraId="6CBD20A5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0E7F2A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312ED8" w14:textId="77777777" w:rsidR="00DC2A5C" w:rsidRPr="00A06C05" w:rsidRDefault="00DC2A5C" w:rsidP="0057526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OTTANA’</w:t>
            </w:r>
          </w:p>
          <w:p w14:paraId="1DDF0457" w14:textId="77777777" w:rsidR="00DC2A5C" w:rsidRPr="00A06C05" w:rsidRDefault="00DC2A5C" w:rsidP="0057526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ERIKA                                             545169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B6386D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PIRA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9F77A0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COMUNICAZIONE D’IMPRESA, BRAND IDENTITY E SOCIAL MEDIA: IL CASO BANG CHAN × FENDI</w:t>
            </w:r>
          </w:p>
        </w:tc>
      </w:tr>
      <w:tr w:rsidR="00DC2A5C" w14:paraId="716EF07A" w14:textId="77777777" w:rsidTr="0057526B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9A4CE2" w14:textId="77777777" w:rsidR="00DC2A5C" w:rsidRPr="005E7E68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844627" w14:textId="77777777" w:rsidR="00DC2A5C" w:rsidRPr="00A06C05" w:rsidRDefault="00DC2A5C" w:rsidP="0057526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 xml:space="preserve">SGROI </w:t>
            </w:r>
          </w:p>
          <w:p w14:paraId="1D842E05" w14:textId="77777777" w:rsidR="00DC2A5C" w:rsidRPr="00A06C05" w:rsidRDefault="00DC2A5C" w:rsidP="0057526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ALDA                                          553738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E6465D" w14:textId="77777777" w:rsidR="00DC2A5C" w:rsidRPr="00A06C05" w:rsidRDefault="00DC2A5C" w:rsidP="00575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CENTORRINO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2641BE" w14:textId="77777777" w:rsidR="00DC2A5C" w:rsidRPr="00A06C05" w:rsidRDefault="00DC2A5C" w:rsidP="0057526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IL CORPO OLTRE LO SCHERMO. AVATAR, </w:t>
            </w:r>
          </w:p>
          <w:p w14:paraId="61B4D57C" w14:textId="77777777" w:rsidR="00DC2A5C" w:rsidRPr="00A06C05" w:rsidRDefault="00DC2A5C" w:rsidP="00575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EMBODIMENT E IDENTITÀ NEL METAVERSO</w:t>
            </w:r>
          </w:p>
        </w:tc>
      </w:tr>
    </w:tbl>
    <w:p w14:paraId="71FFFE1D" w14:textId="77777777" w:rsidR="00C4040D" w:rsidRPr="00DC2A5C" w:rsidRDefault="00C4040D" w:rsidP="00DC2A5C"/>
    <w:sectPr w:rsidR="00C4040D" w:rsidRPr="00DC2A5C" w:rsidSect="00C0509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larendo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0D"/>
    <w:rsid w:val="00071AEB"/>
    <w:rsid w:val="000C5C18"/>
    <w:rsid w:val="000D3D8E"/>
    <w:rsid w:val="000D6454"/>
    <w:rsid w:val="000E7C33"/>
    <w:rsid w:val="00102A31"/>
    <w:rsid w:val="00125D78"/>
    <w:rsid w:val="00160C7B"/>
    <w:rsid w:val="0018263C"/>
    <w:rsid w:val="0020375D"/>
    <w:rsid w:val="00206C7C"/>
    <w:rsid w:val="00236587"/>
    <w:rsid w:val="002368BE"/>
    <w:rsid w:val="00272362"/>
    <w:rsid w:val="002873C0"/>
    <w:rsid w:val="002C21BC"/>
    <w:rsid w:val="003424BE"/>
    <w:rsid w:val="0036547D"/>
    <w:rsid w:val="0042608A"/>
    <w:rsid w:val="00496058"/>
    <w:rsid w:val="004E06B0"/>
    <w:rsid w:val="0050403C"/>
    <w:rsid w:val="00507626"/>
    <w:rsid w:val="00513647"/>
    <w:rsid w:val="0058469E"/>
    <w:rsid w:val="00592D9B"/>
    <w:rsid w:val="005F412C"/>
    <w:rsid w:val="006415BD"/>
    <w:rsid w:val="00645056"/>
    <w:rsid w:val="0067063E"/>
    <w:rsid w:val="00691C70"/>
    <w:rsid w:val="006955A3"/>
    <w:rsid w:val="006A25F5"/>
    <w:rsid w:val="006B4AB0"/>
    <w:rsid w:val="006E4901"/>
    <w:rsid w:val="00720D96"/>
    <w:rsid w:val="0072166F"/>
    <w:rsid w:val="00781B66"/>
    <w:rsid w:val="007C5C36"/>
    <w:rsid w:val="007D0BAA"/>
    <w:rsid w:val="00800F35"/>
    <w:rsid w:val="00825A46"/>
    <w:rsid w:val="008533FE"/>
    <w:rsid w:val="008553EC"/>
    <w:rsid w:val="0087251D"/>
    <w:rsid w:val="0087607E"/>
    <w:rsid w:val="008931AD"/>
    <w:rsid w:val="008A251D"/>
    <w:rsid w:val="008A3AD9"/>
    <w:rsid w:val="008C14B4"/>
    <w:rsid w:val="008C62CB"/>
    <w:rsid w:val="008D1ECF"/>
    <w:rsid w:val="008E5F84"/>
    <w:rsid w:val="009A3E0D"/>
    <w:rsid w:val="009A4650"/>
    <w:rsid w:val="009C5384"/>
    <w:rsid w:val="009E310E"/>
    <w:rsid w:val="00A01D38"/>
    <w:rsid w:val="00A22E53"/>
    <w:rsid w:val="00A870FC"/>
    <w:rsid w:val="00A874DF"/>
    <w:rsid w:val="00A97D9A"/>
    <w:rsid w:val="00AB7FD7"/>
    <w:rsid w:val="00B36B0F"/>
    <w:rsid w:val="00B5689A"/>
    <w:rsid w:val="00C05097"/>
    <w:rsid w:val="00C238ED"/>
    <w:rsid w:val="00C4040D"/>
    <w:rsid w:val="00C500D4"/>
    <w:rsid w:val="00C83299"/>
    <w:rsid w:val="00CB4082"/>
    <w:rsid w:val="00CC1294"/>
    <w:rsid w:val="00D07396"/>
    <w:rsid w:val="00D577FF"/>
    <w:rsid w:val="00D60880"/>
    <w:rsid w:val="00D60FC9"/>
    <w:rsid w:val="00D70DF4"/>
    <w:rsid w:val="00D85C71"/>
    <w:rsid w:val="00DC2A5C"/>
    <w:rsid w:val="00E301CA"/>
    <w:rsid w:val="00E55042"/>
    <w:rsid w:val="00E66233"/>
    <w:rsid w:val="00EB3560"/>
    <w:rsid w:val="00F239A1"/>
    <w:rsid w:val="00F4346A"/>
    <w:rsid w:val="00F52AA1"/>
    <w:rsid w:val="00F70369"/>
    <w:rsid w:val="00FA0F38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AA19"/>
  <w15:chartTrackingRefBased/>
  <w15:docId w15:val="{4238CFDD-E461-4293-9D2D-663F9D46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0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05097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D07396"/>
    <w:pPr>
      <w:jc w:val="center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0739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B7FD7"/>
    <w:pPr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B7FD7"/>
    <w:rPr>
      <w:rFonts w:ascii="Calibri" w:eastAsia="Times New Roman" w:hAnsi="Calibri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2757</Characters>
  <Application>Microsoft Office Word</Application>
  <DocSecurity>0</DocSecurity>
  <Lines>22</Lines>
  <Paragraphs>6</Paragraphs>
  <ScaleCrop>false</ScaleCrop>
  <Company>Universita' degli Studi di Messina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Agnello</dc:creator>
  <cp:keywords/>
  <dc:description/>
  <cp:lastModifiedBy>Patrizia Agnello</cp:lastModifiedBy>
  <cp:revision>3</cp:revision>
  <dcterms:created xsi:type="dcterms:W3CDTF">2026-07-03T07:18:00Z</dcterms:created>
  <dcterms:modified xsi:type="dcterms:W3CDTF">2026-07-08T09:06:00Z</dcterms:modified>
</cp:coreProperties>
</file>